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B343F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6BB058A9" wp14:editId="2D6A67C1">
            <wp:extent cx="5940425" cy="8158660"/>
            <wp:effectExtent l="0" t="0" r="317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53A4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2D9949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E7624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E6F6DB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98F6BE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3E9FEF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8A3D2F" w14:textId="77777777" w:rsidR="006C5E15" w:rsidRDefault="006C5E15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6040DE" w14:textId="3CB04C9F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E66DB">
        <w:rPr>
          <w:rFonts w:ascii="Times New Roman" w:hAnsi="Times New Roman" w:cs="Times New Roman"/>
          <w:sz w:val="28"/>
          <w:szCs w:val="28"/>
        </w:rPr>
        <w:t xml:space="preserve">Федеральный </w:t>
      </w:r>
      <w:hyperlink r:id="rId8">
        <w:r w:rsidRPr="00FE66DB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от 29 декабря 2010 г. № 436-ФЗ «О защите детей от информации, причиняющей вред их здоровью и развитию»;</w:t>
      </w:r>
    </w:p>
    <w:p w14:paraId="36A56F46" w14:textId="720B5E11" w:rsidR="00EE45DA" w:rsidRPr="00FE66DB" w:rsidRDefault="00C1527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9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2012 г. № 597 «О мероприятиях по реализации государственной социальной политики»;</w:t>
      </w:r>
    </w:p>
    <w:p w14:paraId="03AA9631" w14:textId="44CE1017" w:rsidR="00EE45DA" w:rsidRPr="00FE66DB" w:rsidRDefault="00C1527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0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РФ от 21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июля </w:t>
      </w:r>
      <w:r w:rsidR="00EE45DA" w:rsidRPr="00FE66DB">
        <w:rPr>
          <w:rFonts w:ascii="Times New Roman" w:hAnsi="Times New Roman" w:cs="Times New Roman"/>
          <w:sz w:val="28"/>
          <w:szCs w:val="28"/>
        </w:rPr>
        <w:t>2020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г.</w:t>
      </w:r>
      <w:r w:rsidR="00EE45DA" w:rsidRPr="00FE66DB">
        <w:rPr>
          <w:rFonts w:ascii="Times New Roman" w:hAnsi="Times New Roman" w:cs="Times New Roman"/>
          <w:sz w:val="28"/>
          <w:szCs w:val="28"/>
        </w:rPr>
        <w:t xml:space="preserve"> № 474 «О национальных целях развития Российской Федерации на период до 2030 года»;</w:t>
      </w:r>
    </w:p>
    <w:p w14:paraId="42508D66" w14:textId="61CA37F8" w:rsidR="00EE45DA" w:rsidRPr="00FE66DB" w:rsidRDefault="00C1527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1">
        <w:r w:rsidR="00EE45DA" w:rsidRPr="00FE66DB">
          <w:rPr>
            <w:rFonts w:ascii="Times New Roman" w:hAnsi="Times New Roman" w:cs="Times New Roman"/>
            <w:sz w:val="28"/>
            <w:szCs w:val="28"/>
          </w:rPr>
          <w:t>распоряжение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14:paraId="274D535B" w14:textId="5B0BEF01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6DB">
        <w:rPr>
          <w:rFonts w:ascii="Times New Roman" w:hAnsi="Times New Roman" w:cs="Times New Roman"/>
          <w:sz w:val="28"/>
          <w:szCs w:val="28"/>
        </w:rPr>
        <w:t xml:space="preserve">приказы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 xml:space="preserve"> России от 6 октября 2009 г. </w:t>
      </w:r>
      <w:hyperlink r:id="rId12">
        <w:r w:rsidRPr="00FE66DB">
          <w:rPr>
            <w:rFonts w:ascii="Times New Roman" w:hAnsi="Times New Roman" w:cs="Times New Roman"/>
            <w:sz w:val="28"/>
            <w:szCs w:val="28"/>
          </w:rPr>
          <w:t>№ 373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и введении в действие федерального государственного образовательного стандарта начального общего образования», от 17 декабря 2010 г. </w:t>
      </w:r>
      <w:hyperlink r:id="rId13">
        <w:r w:rsidRPr="00FE66DB">
          <w:rPr>
            <w:rFonts w:ascii="Times New Roman" w:hAnsi="Times New Roman" w:cs="Times New Roman"/>
            <w:sz w:val="28"/>
            <w:szCs w:val="28"/>
          </w:rPr>
          <w:t>№ 1897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основного общего образования», от 17 мая 2012 г. </w:t>
      </w:r>
      <w:hyperlink r:id="rId14">
        <w:r w:rsidRPr="00FE66DB">
          <w:rPr>
            <w:rFonts w:ascii="Times New Roman" w:hAnsi="Times New Roman" w:cs="Times New Roman"/>
            <w:sz w:val="28"/>
            <w:szCs w:val="28"/>
          </w:rPr>
          <w:t>№ 413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среднего общего образования»;</w:t>
      </w:r>
      <w:proofErr w:type="gramEnd"/>
    </w:p>
    <w:p w14:paraId="5C83809B" w14:textId="1F595569" w:rsidR="00EE45DA" w:rsidRPr="00FE66DB" w:rsidRDefault="00C1527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5">
        <w:r w:rsidR="00EE45DA" w:rsidRPr="00FE66DB">
          <w:rPr>
            <w:rFonts w:ascii="Times New Roman" w:hAnsi="Times New Roman" w:cs="Times New Roman"/>
            <w:sz w:val="28"/>
            <w:szCs w:val="28"/>
          </w:rPr>
          <w:t>Приказ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5DA" w:rsidRPr="00FE66D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EE45DA" w:rsidRPr="00FE66DB">
        <w:rPr>
          <w:rFonts w:ascii="Times New Roman" w:hAnsi="Times New Roman" w:cs="Times New Roman"/>
          <w:sz w:val="28"/>
          <w:szCs w:val="28"/>
        </w:rPr>
        <w:t xml:space="preserve">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14:paraId="3BE99D24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3E37F6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2. Цели, принципы, приоритетные задачи деятельности</w:t>
      </w:r>
    </w:p>
    <w:p w14:paraId="49F58F97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педагогических работников, </w:t>
      </w:r>
      <w:proofErr w:type="gramStart"/>
      <w:r w:rsidRPr="00FE66DB">
        <w:rPr>
          <w:rFonts w:ascii="Times New Roman" w:hAnsi="Times New Roman" w:cs="Times New Roman"/>
          <w:b/>
          <w:bCs/>
          <w:sz w:val="28"/>
          <w:szCs w:val="28"/>
        </w:rPr>
        <w:t>связанной</w:t>
      </w:r>
      <w:proofErr w:type="gramEnd"/>
      <w:r w:rsidRPr="00FE66DB">
        <w:rPr>
          <w:rFonts w:ascii="Times New Roman" w:hAnsi="Times New Roman" w:cs="Times New Roman"/>
          <w:b/>
          <w:bCs/>
          <w:sz w:val="28"/>
          <w:szCs w:val="28"/>
        </w:rPr>
        <w:t xml:space="preserve"> с классным руководством</w:t>
      </w:r>
    </w:p>
    <w:p w14:paraId="6C9268AC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C68000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2.1. 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14:paraId="252961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2.2.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14:paraId="3F7C52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2.3. Важнейшими принципами организации социально значимых задач и содержания воспитания и успешной социализации обучающихся следует считать:</w:t>
      </w:r>
    </w:p>
    <w:p w14:paraId="1F70873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опору на духовно-нравственные ценности народов Российской Федерации, исторические и национально-культурные традиции;</w:t>
      </w:r>
    </w:p>
    <w:p w14:paraId="3AFF084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нравственный пример педагогического работника;</w:t>
      </w:r>
    </w:p>
    <w:p w14:paraId="64ECEB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14:paraId="70191C1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обеспечение защиты прав и соблюдение законных интересов каждого ребенка, в том числе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гарантий доступности ресурсов системы образования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;</w:t>
      </w:r>
    </w:p>
    <w:p w14:paraId="0E568D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кооперацию и сотрудничество субъектов системы воспитания (семьи, общества, государства, образовательных и научных организаций).</w:t>
      </w:r>
    </w:p>
    <w:p w14:paraId="296EBD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2.4. Приоритетными задачами деятельности по классному руководству, соответствующими государственным приоритетам в области воспитания и социализации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, являются:</w:t>
      </w:r>
    </w:p>
    <w:p w14:paraId="1871B91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создание благоприятных психолого-педагогических условий в классе путем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14:paraId="5DD6F22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14:paraId="1A15E9D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кибербуллингу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14:paraId="55B7AA4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6DB">
        <w:rPr>
          <w:rFonts w:ascii="Times New Roman" w:hAnsi="Times New Roman" w:cs="Times New Roman"/>
          <w:sz w:val="28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  <w:proofErr w:type="gramEnd"/>
    </w:p>
    <w:p w14:paraId="020B435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2.5. Условиями успешного решения обозначенных задач являются:</w:t>
      </w:r>
    </w:p>
    <w:p w14:paraId="05238EF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выбор эффективных педагогических форм и методов достижения результатов духовно-нравственного воспитания и развития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личности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 xml:space="preserve">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14:paraId="4030673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14:paraId="1BF4460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14:paraId="052FF0D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Организации, органами социальной защиты, охраны правопорядка и т.д.;</w:t>
      </w:r>
    </w:p>
    <w:p w14:paraId="1B36F7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участие в организации комплексной поддержки детей, находящихся в трудной жизненной ситуации.</w:t>
      </w:r>
    </w:p>
    <w:p w14:paraId="26B7D38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2.6.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себя добровольно на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 xml:space="preserve"> условиях дополнительной оплаты и надлежащего юридического оформления.</w:t>
      </w:r>
    </w:p>
    <w:p w14:paraId="753A98E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2.7. Классное руководство не связано с занимаемой педагогическим 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деятельности.</w:t>
      </w:r>
    </w:p>
    <w:p w14:paraId="64083B2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2.8. 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14:paraId="2AD2C07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2.9. 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взаимодействовать с семьями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14:paraId="722E08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2.10. 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14:paraId="6AFD28C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2.11. 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14:paraId="0D12203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2.12. 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выполняет функцию координатора между обучающимися, родителями (законными представителями) и учителями-предметниками.</w:t>
      </w:r>
    </w:p>
    <w:p w14:paraId="0B6A3081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D36E87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3. Содержание деятельности классного руководителя</w:t>
      </w:r>
    </w:p>
    <w:p w14:paraId="6143E438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971482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3.1. В деятельности, связанной с классным руководством, выделяются инвариантная и вариативная части.</w:t>
      </w:r>
    </w:p>
    <w:p w14:paraId="32FA82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 Инвариантная часть содержит следующие блоки:</w:t>
      </w:r>
    </w:p>
    <w:p w14:paraId="4F76596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3.2.1. Личностно ориентированная деятельность по воспитанию и социализации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 xml:space="preserve"> в классе, включая:</w:t>
      </w:r>
    </w:p>
    <w:p w14:paraId="0A5004C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14:paraId="3AD524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обеспечение включенности всех обучающихся в воспитательные мероприятия по приоритетным направлениям деятельности по воспитанию и социализации;</w:t>
      </w:r>
    </w:p>
    <w:p w14:paraId="1DE6689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14:paraId="2B4843A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14:paraId="0E57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14:paraId="3EFBAFB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выявление и педагогическую поддержку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, нуждающихся в психологической помощи;</w:t>
      </w:r>
    </w:p>
    <w:p w14:paraId="5890E0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профилактику наркотической и алкогольной зависимости,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>, употребления вредных для здоровья веществ;</w:t>
      </w:r>
    </w:p>
    <w:p w14:paraId="48FC244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формирование навыков информационной безопасности;</w:t>
      </w:r>
    </w:p>
    <w:p w14:paraId="0C0999F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6764FD4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поддержку талантливых обучающихся, в том числе содействие развитию их способностей;</w:t>
      </w:r>
    </w:p>
    <w:p w14:paraId="2854CD5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обеспечение защиты прав и соблюдения законных интересов обучающихся, в том числе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гарантий доступности ресурсов системы образования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.</w:t>
      </w:r>
    </w:p>
    <w:p w14:paraId="5855EF1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3.2.2. Деятельность по воспитанию и социализации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, осуществляемая с классом как социальной группой, включая:</w:t>
      </w:r>
    </w:p>
    <w:p w14:paraId="73C36FC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изучение и анализ характеристик класса как малой социальной группы;</w:t>
      </w:r>
    </w:p>
    <w:p w14:paraId="2BA3CD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регулирование и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гуманизацию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14:paraId="461F022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формирование ценностно 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EA1F62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14:paraId="166CC5D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своевременную коррекцию деструктивных отношений, создающих угрозы физическому и психическому здоровью обучающихся;</w:t>
      </w:r>
    </w:p>
    <w:p w14:paraId="65EE2E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профилактику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14:paraId="7D7818A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14:paraId="0357F2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привлечение родителей (законных представителей) к сотрудничеству в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интересах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14:paraId="600E4F2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2000413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4D2F34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14:paraId="6BCD021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3.2.4. Осуществление воспитательной деятельности во взаимодействии с педагогическим коллективом, включая:</w:t>
      </w:r>
    </w:p>
    <w:p w14:paraId="32D6889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14:paraId="6B42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администрацией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14:paraId="625AEDC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14:paraId="555FF5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14:paraId="5D57618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педагогом-организатором, библиотекарем, педагогами дополнительного образования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14:paraId="7C44D5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взаимодействие с педагогическими работниками и администрацией по вопросам профилактики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 xml:space="preserve"> и асоциального поведения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;</w:t>
      </w:r>
    </w:p>
    <w:p w14:paraId="77C533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, находящихся в трудной жизненной ситуации.</w:t>
      </w:r>
    </w:p>
    <w:p w14:paraId="6349E29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3.2.5. Участие в осуществлении воспитательной деятельности во взаимодействии с социальными партнерами, включая:</w:t>
      </w:r>
    </w:p>
    <w:p w14:paraId="2486F4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участие в организации работы, способствующей профессиональному самоопределению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>;</w:t>
      </w:r>
    </w:p>
    <w:p w14:paraId="686E1C4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участие в организации мероприятий по различным направлениям воспитания и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 xml:space="preserve">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33FD2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14:paraId="4283E09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3.3. Вариативная часть деятельности по классному руководству формируется в зависимости от контекстных условий и текущих задач Организации.</w:t>
      </w:r>
    </w:p>
    <w:p w14:paraId="584AE96D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E9D0C4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4. Права педагогических работников,</w:t>
      </w:r>
    </w:p>
    <w:p w14:paraId="40FAC4B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E66DB">
        <w:rPr>
          <w:rFonts w:ascii="Times New Roman" w:hAnsi="Times New Roman" w:cs="Times New Roman"/>
          <w:b/>
          <w:bCs/>
          <w:sz w:val="28"/>
          <w:szCs w:val="28"/>
        </w:rPr>
        <w:t>осуществляющих</w:t>
      </w:r>
      <w:proofErr w:type="gramEnd"/>
      <w:r w:rsidRPr="00FE66DB">
        <w:rPr>
          <w:rFonts w:ascii="Times New Roman" w:hAnsi="Times New Roman" w:cs="Times New Roman"/>
          <w:b/>
          <w:bCs/>
          <w:sz w:val="28"/>
          <w:szCs w:val="28"/>
        </w:rPr>
        <w:t xml:space="preserve"> классное руководство</w:t>
      </w:r>
    </w:p>
    <w:p w14:paraId="6F58C42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6A87DA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Педагогический работник, осуществляющий классное руководство, с учетом локальных нормативных актов Организации имеет следующие права:</w:t>
      </w:r>
    </w:p>
    <w:p w14:paraId="00EA952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14:paraId="4267F22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вносить на рассмотрение администрации, педагогического совета, коллегиальных органов управления предложения, касающиеся совершенствования образовательного процесса, условий воспитательной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 xml:space="preserve"> как от своего имени, так и от имени обучающихся класса, родителей (законных представителей) несовершеннолетних обучающихся;</w:t>
      </w:r>
    </w:p>
    <w:p w14:paraId="28C169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14:paraId="1EF96D0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6DB">
        <w:rPr>
          <w:rFonts w:ascii="Times New Roman" w:hAnsi="Times New Roman" w:cs="Times New Roman"/>
          <w:sz w:val="28"/>
          <w:szCs w:val="28"/>
        </w:rPr>
        <w:t>- самостоятельно планировать и организовывать участие обучающихся в воспитательных мероприятиях;</w:t>
      </w:r>
      <w:proofErr w:type="gramEnd"/>
    </w:p>
    <w:p w14:paraId="61D8865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получать своевременную методическую, материально-техническую и иную помощь от руководства и коллегиальных органов управления для реализации задач по классному руководству;</w:t>
      </w:r>
    </w:p>
    <w:p w14:paraId="4AA6F83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14:paraId="028E62A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давать обязательные распоряжения </w:t>
      </w:r>
      <w:proofErr w:type="gramStart"/>
      <w:r w:rsidRPr="00FE66D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FE66DB">
        <w:rPr>
          <w:rFonts w:ascii="Times New Roman" w:hAnsi="Times New Roman" w:cs="Times New Roman"/>
          <w:sz w:val="28"/>
          <w:szCs w:val="28"/>
        </w:rPr>
        <w:t xml:space="preserve"> своего класса при подготовке и проведении воспитательных мероприятий;</w:t>
      </w:r>
    </w:p>
    <w:p w14:paraId="2B6B6B6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6DB">
        <w:rPr>
          <w:rFonts w:ascii="Times New Roman" w:hAnsi="Times New Roman" w:cs="Times New Roman"/>
          <w:sz w:val="28"/>
          <w:szCs w:val="28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  <w:proofErr w:type="gramEnd"/>
    </w:p>
    <w:p w14:paraId="5302F90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14:paraId="341840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14:paraId="215D5F7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24ACBB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 xml:space="preserve">5. Оценка эффективности деятельности </w:t>
      </w:r>
      <w:proofErr w:type="gramStart"/>
      <w:r w:rsidRPr="00FE66DB">
        <w:rPr>
          <w:rFonts w:ascii="Times New Roman" w:hAnsi="Times New Roman" w:cs="Times New Roman"/>
          <w:b/>
          <w:bCs/>
          <w:sz w:val="28"/>
          <w:szCs w:val="28"/>
        </w:rPr>
        <w:t>педагогических</w:t>
      </w:r>
      <w:proofErr w:type="gramEnd"/>
    </w:p>
    <w:p w14:paraId="18033A8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работников по классному руководству</w:t>
      </w:r>
    </w:p>
    <w:p w14:paraId="4EE84606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D321E1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5.1. 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14:paraId="21C79C7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5.2. 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14:paraId="01C95D8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5.3. К критериям эффективности процесса деятельности, связанной с классным руководством, относятся:</w:t>
      </w:r>
    </w:p>
    <w:p w14:paraId="251548D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14:paraId="3C989A0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14:paraId="4558FBC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>, сетевых сообществ, ведения блогов и т.д.;</w:t>
      </w:r>
    </w:p>
    <w:p w14:paraId="01C0760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14:paraId="4F7C0DB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5.4. Результаты оценки эффективности деятельности по классному руководству должны стать основой для поощрения лучших практик классного руководства.</w:t>
      </w:r>
    </w:p>
    <w:p w14:paraId="6526B09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50BD63" w14:textId="77777777" w:rsidR="00EE45DA" w:rsidRPr="00247892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7892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14:paraId="6C7E4B77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21FF87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6.1. Настоящее Положение вступает в силу с момента подписания руководителем Организации соответствующего приказа.</w:t>
      </w:r>
    </w:p>
    <w:p w14:paraId="6754BC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14:paraId="38C0238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6.3. Срок действия Положения: до внесения изменений.</w:t>
      </w:r>
    </w:p>
    <w:p w14:paraId="3E1FF13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74EE5E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E978DF" w14:textId="77777777" w:rsidR="00EE45DA" w:rsidRPr="00FE66DB" w:rsidRDefault="00EE45DA" w:rsidP="00FE66DB">
      <w:pPr>
        <w:pStyle w:val="ConsPlusNormal"/>
        <w:pBdr>
          <w:bottom w:val="single" w:sz="6" w:space="0" w:color="auto"/>
        </w:pBdr>
        <w:spacing w:before="100" w:after="1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AA7A91" w14:textId="77777777" w:rsidR="00391ACC" w:rsidRPr="00FE66DB" w:rsidRDefault="00391ACC" w:rsidP="00FE66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91ACC" w:rsidRPr="00FE66DB" w:rsidSect="00247892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C9B62" w14:textId="77777777" w:rsidR="00C15272" w:rsidRDefault="00C15272" w:rsidP="00247892">
      <w:pPr>
        <w:spacing w:after="0" w:line="240" w:lineRule="auto"/>
      </w:pPr>
      <w:r>
        <w:separator/>
      </w:r>
    </w:p>
  </w:endnote>
  <w:endnote w:type="continuationSeparator" w:id="0">
    <w:p w14:paraId="5E844027" w14:textId="77777777" w:rsidR="00C15272" w:rsidRDefault="00C15272" w:rsidP="0024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295CB" w14:textId="77777777" w:rsidR="00C15272" w:rsidRDefault="00C15272" w:rsidP="00247892">
      <w:pPr>
        <w:spacing w:after="0" w:line="240" w:lineRule="auto"/>
      </w:pPr>
      <w:r>
        <w:separator/>
      </w:r>
    </w:p>
  </w:footnote>
  <w:footnote w:type="continuationSeparator" w:id="0">
    <w:p w14:paraId="207D6255" w14:textId="77777777" w:rsidR="00C15272" w:rsidRDefault="00C15272" w:rsidP="0024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356280"/>
      <w:docPartObj>
        <w:docPartGallery w:val="Page Numbers (Top of Page)"/>
        <w:docPartUnique/>
      </w:docPartObj>
    </w:sdtPr>
    <w:sdtEndPr/>
    <w:sdtContent>
      <w:p w14:paraId="49808949" w14:textId="26581842" w:rsidR="00247892" w:rsidRDefault="0024789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E15">
          <w:rPr>
            <w:noProof/>
          </w:rPr>
          <w:t>4</w:t>
        </w:r>
        <w:r>
          <w:fldChar w:fldCharType="end"/>
        </w:r>
      </w:p>
    </w:sdtContent>
  </w:sdt>
  <w:p w14:paraId="0BF60956" w14:textId="77777777" w:rsidR="00247892" w:rsidRDefault="002478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5DA"/>
    <w:rsid w:val="0022640A"/>
    <w:rsid w:val="002411B9"/>
    <w:rsid w:val="00247892"/>
    <w:rsid w:val="00383DF3"/>
    <w:rsid w:val="00391ACC"/>
    <w:rsid w:val="003C52FC"/>
    <w:rsid w:val="00670131"/>
    <w:rsid w:val="006C5E15"/>
    <w:rsid w:val="00A96478"/>
    <w:rsid w:val="00B66247"/>
    <w:rsid w:val="00C15272"/>
    <w:rsid w:val="00D03303"/>
    <w:rsid w:val="00D70D9B"/>
    <w:rsid w:val="00EB25F7"/>
    <w:rsid w:val="00EE45DA"/>
    <w:rsid w:val="00F260C5"/>
    <w:rsid w:val="00FC2A3F"/>
    <w:rsid w:val="00FE3A60"/>
    <w:rsid w:val="00FE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20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5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E45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E45D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7892"/>
  </w:style>
  <w:style w:type="paragraph" w:styleId="a5">
    <w:name w:val="footer"/>
    <w:basedOn w:val="a"/>
    <w:link w:val="a6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7892"/>
  </w:style>
  <w:style w:type="paragraph" w:styleId="a7">
    <w:name w:val="Balloon Text"/>
    <w:basedOn w:val="a"/>
    <w:link w:val="a8"/>
    <w:uiPriority w:val="99"/>
    <w:semiHidden/>
    <w:unhideWhenUsed/>
    <w:rsid w:val="006C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5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E45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E45D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7892"/>
  </w:style>
  <w:style w:type="paragraph" w:styleId="a5">
    <w:name w:val="footer"/>
    <w:basedOn w:val="a"/>
    <w:link w:val="a6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7892"/>
  </w:style>
  <w:style w:type="paragraph" w:styleId="a7">
    <w:name w:val="Balloon Text"/>
    <w:basedOn w:val="a"/>
    <w:link w:val="a8"/>
    <w:uiPriority w:val="99"/>
    <w:semiHidden/>
    <w:unhideWhenUsed/>
    <w:rsid w:val="006C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6169" TargetMode="External"/><Relationship Id="rId13" Type="http://schemas.openxmlformats.org/officeDocument/2006/relationships/hyperlink" Target="https://login.consultant.ru/link/?req=doc&amp;base=LAW&amp;n=43931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LAW&amp;n=372537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804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198999" TargetMode="External"/><Relationship Id="rId10" Type="http://schemas.openxmlformats.org/officeDocument/2006/relationships/hyperlink" Target="https://login.consultant.ru/link/?req=doc&amp;base=LAW&amp;n=3579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129344" TargetMode="External"/><Relationship Id="rId14" Type="http://schemas.openxmlformats.org/officeDocument/2006/relationships/hyperlink" Target="https://login.consultant.ru/link/?req=doc&amp;base=LAW&amp;n=4265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2830</Words>
  <Characters>16133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cp:keywords/>
  <dc:description/>
  <cp:lastModifiedBy>001</cp:lastModifiedBy>
  <cp:revision>7</cp:revision>
  <dcterms:created xsi:type="dcterms:W3CDTF">2025-03-11T18:32:00Z</dcterms:created>
  <dcterms:modified xsi:type="dcterms:W3CDTF">2025-03-19T13:45:00Z</dcterms:modified>
</cp:coreProperties>
</file>